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65" w:rsidRPr="00FD4965" w:rsidRDefault="00FD4965">
      <w:pPr>
        <w:rPr>
          <w:rFonts w:hint="eastAsia"/>
          <w:sz w:val="30"/>
          <w:szCs w:val="30"/>
        </w:rPr>
      </w:pPr>
      <w:r w:rsidRPr="00FD4965">
        <w:rPr>
          <w:rFonts w:hint="eastAsia"/>
          <w:sz w:val="30"/>
          <w:szCs w:val="30"/>
        </w:rPr>
        <w:t>附件</w:t>
      </w:r>
      <w:r w:rsidRPr="00FD4965">
        <w:rPr>
          <w:rFonts w:hint="eastAsia"/>
          <w:sz w:val="30"/>
          <w:szCs w:val="30"/>
        </w:rPr>
        <w:t>2</w:t>
      </w:r>
    </w:p>
    <w:p w:rsidR="00000000" w:rsidRPr="00FD4965" w:rsidRDefault="00FD4965" w:rsidP="00FD4965">
      <w:pPr>
        <w:jc w:val="center"/>
        <w:rPr>
          <w:rFonts w:ascii="宋体" w:eastAsia="宋体" w:hAnsi="宋体" w:hint="eastAsia"/>
          <w:sz w:val="36"/>
          <w:szCs w:val="36"/>
        </w:rPr>
      </w:pPr>
      <w:r w:rsidRPr="00FD4965">
        <w:rPr>
          <w:rFonts w:ascii="宋体" w:eastAsia="宋体" w:hAnsi="宋体" w:hint="eastAsia"/>
          <w:sz w:val="36"/>
          <w:szCs w:val="36"/>
        </w:rPr>
        <w:t>征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 w:rsidRPr="00FD4965">
        <w:rPr>
          <w:rFonts w:ascii="宋体" w:eastAsia="宋体" w:hAnsi="宋体" w:hint="eastAsia"/>
          <w:sz w:val="36"/>
          <w:szCs w:val="36"/>
        </w:rPr>
        <w:t>集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 w:rsidRPr="00FD4965">
        <w:rPr>
          <w:rFonts w:ascii="宋体" w:eastAsia="宋体" w:hAnsi="宋体" w:hint="eastAsia"/>
          <w:sz w:val="36"/>
          <w:szCs w:val="36"/>
        </w:rPr>
        <w:t>表</w:t>
      </w:r>
    </w:p>
    <w:p w:rsidR="00FD4965" w:rsidRDefault="00FD4965">
      <w:pPr>
        <w:rPr>
          <w:rFonts w:hint="eastAsia"/>
        </w:rPr>
      </w:pPr>
    </w:p>
    <w:tbl>
      <w:tblPr>
        <w:tblStyle w:val="a5"/>
        <w:tblW w:w="8584" w:type="dxa"/>
        <w:tblLook w:val="04A0"/>
      </w:tblPr>
      <w:tblGrid>
        <w:gridCol w:w="823"/>
        <w:gridCol w:w="1142"/>
        <w:gridCol w:w="4472"/>
        <w:gridCol w:w="2147"/>
      </w:tblGrid>
      <w:tr w:rsidR="00FD4965" w:rsidRPr="00FD4965" w:rsidTr="00FD4965">
        <w:trPr>
          <w:trHeight w:val="1361"/>
        </w:trPr>
        <w:tc>
          <w:tcPr>
            <w:tcW w:w="823" w:type="dxa"/>
            <w:vAlign w:val="center"/>
          </w:tcPr>
          <w:p w:rsidR="00FD4965" w:rsidRPr="00FD4965" w:rsidRDefault="00FD4965" w:rsidP="00FD4965">
            <w:pPr>
              <w:jc w:val="center"/>
              <w:rPr>
                <w:rFonts w:hint="eastAsia"/>
                <w:sz w:val="30"/>
                <w:szCs w:val="30"/>
              </w:rPr>
            </w:pPr>
            <w:r w:rsidRPr="00FD4965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142" w:type="dxa"/>
            <w:vAlign w:val="center"/>
          </w:tcPr>
          <w:p w:rsidR="00FD4965" w:rsidRPr="00FD4965" w:rsidRDefault="00FD4965" w:rsidP="00FD4965">
            <w:pPr>
              <w:jc w:val="center"/>
              <w:rPr>
                <w:rFonts w:hint="eastAsia"/>
                <w:sz w:val="30"/>
                <w:szCs w:val="30"/>
              </w:rPr>
            </w:pPr>
            <w:r w:rsidRPr="00FD4965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4472" w:type="dxa"/>
            <w:vAlign w:val="center"/>
          </w:tcPr>
          <w:p w:rsidR="00FD4965" w:rsidRPr="00FD4965" w:rsidRDefault="00FD4965" w:rsidP="00FD4965">
            <w:pPr>
              <w:jc w:val="center"/>
              <w:rPr>
                <w:rFonts w:hint="eastAsia"/>
                <w:sz w:val="30"/>
                <w:szCs w:val="30"/>
              </w:rPr>
            </w:pPr>
            <w:r w:rsidRPr="00FD4965">
              <w:rPr>
                <w:rFonts w:hint="eastAsia"/>
                <w:sz w:val="30"/>
                <w:szCs w:val="30"/>
              </w:rPr>
              <w:t>主要内容</w:t>
            </w:r>
          </w:p>
        </w:tc>
        <w:tc>
          <w:tcPr>
            <w:tcW w:w="2147" w:type="dxa"/>
            <w:vAlign w:val="center"/>
          </w:tcPr>
          <w:p w:rsidR="00FD4965" w:rsidRPr="00FD4965" w:rsidRDefault="00FD4965" w:rsidP="00FD4965">
            <w:pPr>
              <w:jc w:val="center"/>
              <w:rPr>
                <w:rFonts w:hint="eastAsia"/>
                <w:sz w:val="30"/>
                <w:szCs w:val="30"/>
              </w:rPr>
            </w:pPr>
            <w:r w:rsidRPr="00FD4965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FD4965" w:rsidRPr="00FD4965" w:rsidTr="00FD4965">
        <w:trPr>
          <w:trHeight w:val="697"/>
        </w:trPr>
        <w:tc>
          <w:tcPr>
            <w:tcW w:w="823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114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447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2147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</w:tr>
      <w:tr w:rsidR="00FD4965" w:rsidRPr="00FD4965" w:rsidTr="00FD4965">
        <w:trPr>
          <w:trHeight w:val="664"/>
        </w:trPr>
        <w:tc>
          <w:tcPr>
            <w:tcW w:w="823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114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447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2147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</w:tr>
      <w:tr w:rsidR="00FD4965" w:rsidRPr="00FD4965" w:rsidTr="00FD4965">
        <w:trPr>
          <w:trHeight w:val="664"/>
        </w:trPr>
        <w:tc>
          <w:tcPr>
            <w:tcW w:w="823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114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447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2147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</w:tr>
      <w:tr w:rsidR="00FD4965" w:rsidRPr="00FD4965" w:rsidTr="00FD4965">
        <w:trPr>
          <w:trHeight w:val="664"/>
        </w:trPr>
        <w:tc>
          <w:tcPr>
            <w:tcW w:w="823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114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447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2147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</w:tr>
      <w:tr w:rsidR="00FD4965" w:rsidRPr="00FD4965" w:rsidTr="00FD4965">
        <w:trPr>
          <w:trHeight w:val="664"/>
        </w:trPr>
        <w:tc>
          <w:tcPr>
            <w:tcW w:w="823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114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447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2147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</w:tr>
      <w:tr w:rsidR="00FD4965" w:rsidRPr="00FD4965" w:rsidTr="00FD4965">
        <w:trPr>
          <w:trHeight w:val="697"/>
        </w:trPr>
        <w:tc>
          <w:tcPr>
            <w:tcW w:w="823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114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447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2147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</w:tr>
      <w:tr w:rsidR="00FD4965" w:rsidRPr="00FD4965" w:rsidTr="00FD4965">
        <w:trPr>
          <w:trHeight w:val="697"/>
        </w:trPr>
        <w:tc>
          <w:tcPr>
            <w:tcW w:w="823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114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4472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  <w:tc>
          <w:tcPr>
            <w:tcW w:w="2147" w:type="dxa"/>
          </w:tcPr>
          <w:p w:rsidR="00FD4965" w:rsidRPr="00FD4965" w:rsidRDefault="00FD4965">
            <w:pPr>
              <w:rPr>
                <w:rFonts w:hint="eastAsia"/>
                <w:szCs w:val="21"/>
              </w:rPr>
            </w:pPr>
          </w:p>
        </w:tc>
      </w:tr>
    </w:tbl>
    <w:p w:rsidR="00FD4965" w:rsidRPr="00FD4965" w:rsidRDefault="00FD4965">
      <w:pPr>
        <w:rPr>
          <w:rFonts w:ascii="仿宋" w:eastAsia="仿宋" w:hAnsi="仿宋" w:hint="eastAsia"/>
          <w:b/>
          <w:sz w:val="32"/>
          <w:szCs w:val="32"/>
        </w:rPr>
      </w:pPr>
      <w:r w:rsidRPr="00FD4965">
        <w:rPr>
          <w:rFonts w:ascii="仿宋" w:eastAsia="仿宋" w:hAnsi="仿宋" w:hint="eastAsia"/>
          <w:b/>
          <w:sz w:val="32"/>
          <w:szCs w:val="32"/>
        </w:rPr>
        <w:t>说明：备注栏请说明国内目前该项目研发领先的单位或团队。</w:t>
      </w:r>
    </w:p>
    <w:sectPr w:rsidR="00FD4965" w:rsidRPr="00FD4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F5" w:rsidRDefault="00B76FF5" w:rsidP="00FD4965">
      <w:r>
        <w:separator/>
      </w:r>
    </w:p>
  </w:endnote>
  <w:endnote w:type="continuationSeparator" w:id="1">
    <w:p w:rsidR="00B76FF5" w:rsidRDefault="00B76FF5" w:rsidP="00FD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F5" w:rsidRDefault="00B76FF5" w:rsidP="00FD4965">
      <w:r>
        <w:separator/>
      </w:r>
    </w:p>
  </w:footnote>
  <w:footnote w:type="continuationSeparator" w:id="1">
    <w:p w:rsidR="00B76FF5" w:rsidRDefault="00B76FF5" w:rsidP="00FD4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965"/>
    <w:rsid w:val="00B76FF5"/>
    <w:rsid w:val="00FD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965"/>
    <w:rPr>
      <w:sz w:val="18"/>
      <w:szCs w:val="18"/>
    </w:rPr>
  </w:style>
  <w:style w:type="table" w:styleId="a5">
    <w:name w:val="Table Grid"/>
    <w:basedOn w:val="a1"/>
    <w:uiPriority w:val="59"/>
    <w:rsid w:val="00FD4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Sky123.Org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2018-03-14T05:08:00Z</dcterms:created>
  <dcterms:modified xsi:type="dcterms:W3CDTF">2018-03-14T05:13:00Z</dcterms:modified>
</cp:coreProperties>
</file>